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9B60" w14:textId="77777777" w:rsidR="002F2D25" w:rsidRDefault="002F2D25" w:rsidP="002F2D25">
      <w:pPr>
        <w:jc w:val="center"/>
        <w:rPr>
          <w:b/>
          <w:sz w:val="32"/>
          <w:szCs w:val="36"/>
        </w:rPr>
      </w:pPr>
    </w:p>
    <w:p w14:paraId="141E84B0" w14:textId="77777777" w:rsidR="005C0330" w:rsidRDefault="005C0330" w:rsidP="0073633D">
      <w:pPr>
        <w:spacing w:line="255" w:lineRule="auto"/>
        <w:ind w:right="6"/>
        <w:jc w:val="both"/>
        <w:rPr>
          <w:rFonts w:eastAsia="Times New Roman"/>
          <w:b/>
          <w:color w:val="000000"/>
          <w:sz w:val="24"/>
          <w:szCs w:val="24"/>
        </w:rPr>
      </w:pPr>
    </w:p>
    <w:p w14:paraId="1661A9F9" w14:textId="02C60ECF" w:rsidR="005C0330" w:rsidRDefault="005C0330" w:rsidP="005C0330">
      <w:pPr>
        <w:spacing w:line="255" w:lineRule="auto"/>
        <w:ind w:right="6"/>
        <w:jc w:val="center"/>
        <w:rPr>
          <w:rFonts w:eastAsia="Times New Roman"/>
          <w:b/>
          <w:color w:val="000000"/>
          <w:sz w:val="32"/>
          <w:szCs w:val="32"/>
        </w:rPr>
      </w:pPr>
    </w:p>
    <w:p w14:paraId="38C779A8" w14:textId="4F9B6344" w:rsidR="00A021C2" w:rsidRPr="00A021C2" w:rsidRDefault="00A021C2" w:rsidP="00A021C2">
      <w:pPr>
        <w:spacing w:after="240"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Report On: </w:t>
      </w:r>
      <w:r w:rsidR="00B0033B" w:rsidRPr="00B0033B">
        <w:rPr>
          <w:b/>
          <w:sz w:val="36"/>
        </w:rPr>
        <w:t>Data Science: Inception to Delivery</w:t>
      </w:r>
    </w:p>
    <w:p w14:paraId="64C997BA" w14:textId="26AB71B8" w:rsidR="00A021C2" w:rsidRPr="00A021C2" w:rsidRDefault="00A021C2" w:rsidP="00A021C2">
      <w:pPr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 w:rsidRPr="00A021C2">
        <w:rPr>
          <w:b/>
          <w:sz w:val="24"/>
          <w:szCs w:val="24"/>
        </w:rPr>
        <w:t xml:space="preserve">Held on: </w:t>
      </w:r>
      <w:r w:rsidR="00EB379D">
        <w:rPr>
          <w:sz w:val="24"/>
          <w:szCs w:val="24"/>
        </w:rPr>
        <w:t>May 19, 2020 and May 29, 2020</w:t>
      </w:r>
    </w:p>
    <w:p w14:paraId="24CEB262" w14:textId="431CB804" w:rsidR="00A021C2" w:rsidRPr="00A021C2" w:rsidRDefault="00A021C2" w:rsidP="00A021C2">
      <w:pPr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 w:rsidRPr="00A021C2">
        <w:rPr>
          <w:b/>
          <w:sz w:val="24"/>
          <w:szCs w:val="24"/>
        </w:rPr>
        <w:t xml:space="preserve">Time: </w:t>
      </w:r>
      <w:r w:rsidR="00EB379D">
        <w:rPr>
          <w:sz w:val="24"/>
          <w:szCs w:val="24"/>
        </w:rPr>
        <w:t>11:00AM to 02:30PM</w:t>
      </w:r>
    </w:p>
    <w:p w14:paraId="5C3987D6" w14:textId="323D65A4" w:rsidR="00EB379D" w:rsidRDefault="00A021C2" w:rsidP="00EB379D">
      <w:pPr>
        <w:numPr>
          <w:ilvl w:val="0"/>
          <w:numId w:val="7"/>
        </w:numPr>
        <w:spacing w:after="240" w:line="276" w:lineRule="auto"/>
        <w:ind w:hanging="360"/>
        <w:jc w:val="both"/>
        <w:rPr>
          <w:bCs/>
          <w:sz w:val="24"/>
          <w:szCs w:val="24"/>
        </w:rPr>
      </w:pPr>
      <w:r w:rsidRPr="00A021C2">
        <w:rPr>
          <w:b/>
          <w:sz w:val="24"/>
          <w:szCs w:val="24"/>
        </w:rPr>
        <w:t xml:space="preserve">Venue: </w:t>
      </w:r>
      <w:r w:rsidR="00EB379D">
        <w:rPr>
          <w:bCs/>
          <w:sz w:val="24"/>
          <w:szCs w:val="24"/>
        </w:rPr>
        <w:t>Zoom Meeting</w:t>
      </w:r>
    </w:p>
    <w:p w14:paraId="787101F1" w14:textId="7ABCCDDC" w:rsidR="00EB379D" w:rsidRDefault="00EB379D" w:rsidP="00926972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Training sessions on “Data Science: Inception to Delivery” were conducted by students from IT department of our institute were conducted on 2 days, 19</w:t>
      </w:r>
      <w:r w:rsidRPr="00EB379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May 2020 and 29</w:t>
      </w:r>
      <w:r w:rsidRPr="00EB379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May 2020. These training sessions were open to students from </w:t>
      </w:r>
      <w:r w:rsidR="00926972">
        <w:rPr>
          <w:bCs/>
          <w:sz w:val="24"/>
          <w:szCs w:val="24"/>
        </w:rPr>
        <w:t>Second Year</w:t>
      </w:r>
      <w:r>
        <w:rPr>
          <w:bCs/>
          <w:sz w:val="24"/>
          <w:szCs w:val="24"/>
        </w:rPr>
        <w:t xml:space="preserve"> and </w:t>
      </w:r>
      <w:r w:rsidR="00926972">
        <w:rPr>
          <w:bCs/>
          <w:sz w:val="24"/>
          <w:szCs w:val="24"/>
        </w:rPr>
        <w:t>Third Year Engineering.</w:t>
      </w:r>
      <w:r>
        <w:rPr>
          <w:bCs/>
          <w:sz w:val="24"/>
          <w:szCs w:val="24"/>
        </w:rPr>
        <w:t xml:space="preserve"> </w:t>
      </w:r>
      <w:r w:rsidR="00926972">
        <w:rPr>
          <w:bCs/>
          <w:sz w:val="24"/>
          <w:szCs w:val="24"/>
        </w:rPr>
        <w:t>Mr. Mohammad Hasnain and Mr. Keith Rebello conducted these workshops and they introduced the participants to the world of Data Science. The benefits of pursuing a career in Data Science with a focus on Machine Learning were the main highlights of the training sessions.</w:t>
      </w:r>
    </w:p>
    <w:p w14:paraId="56ED81D5" w14:textId="5FECFF62" w:rsidR="00926972" w:rsidRDefault="00926972" w:rsidP="006207B3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Students who were interested in these training sessions were asked to fill up a Google Form provided by the organisers and the students who filled up the form were then added to a WhatsApp group for further instructions and updates.</w:t>
      </w:r>
    </w:p>
    <w:p w14:paraId="7B54159A" w14:textId="294F9594" w:rsidR="006207B3" w:rsidRDefault="001A65FE" w:rsidP="006207B3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First and foremost,</w:t>
      </w:r>
      <w:r w:rsidR="00B0033B">
        <w:rPr>
          <w:bCs/>
          <w:sz w:val="24"/>
          <w:szCs w:val="24"/>
        </w:rPr>
        <w:t xml:space="preserve"> the students were welcomed to the group and then</w:t>
      </w:r>
      <w:r>
        <w:rPr>
          <w:bCs/>
          <w:sz w:val="24"/>
          <w:szCs w:val="24"/>
        </w:rPr>
        <w:t xml:space="preserve"> the organizers were interested in</w:t>
      </w:r>
      <w:r w:rsidRPr="001A65FE">
        <w:rPr>
          <w:bCs/>
          <w:sz w:val="24"/>
          <w:szCs w:val="24"/>
        </w:rPr>
        <w:t xml:space="preserve"> understand</w:t>
      </w:r>
      <w:r>
        <w:rPr>
          <w:bCs/>
          <w:sz w:val="24"/>
          <w:szCs w:val="24"/>
        </w:rPr>
        <w:t>ing</w:t>
      </w:r>
      <w:r w:rsidRPr="001A65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</w:t>
      </w:r>
      <w:r w:rsidRPr="001A65FE">
        <w:rPr>
          <w:bCs/>
          <w:sz w:val="24"/>
          <w:szCs w:val="24"/>
        </w:rPr>
        <w:t xml:space="preserve"> level of experience</w:t>
      </w:r>
      <w:r>
        <w:rPr>
          <w:bCs/>
          <w:sz w:val="24"/>
          <w:szCs w:val="24"/>
        </w:rPr>
        <w:t xml:space="preserve"> of the students</w:t>
      </w:r>
      <w:r w:rsidRPr="001A65FE">
        <w:rPr>
          <w:bCs/>
          <w:sz w:val="24"/>
          <w:szCs w:val="24"/>
        </w:rPr>
        <w:t xml:space="preserve"> in </w:t>
      </w:r>
      <w:r>
        <w:rPr>
          <w:bCs/>
          <w:sz w:val="24"/>
          <w:szCs w:val="24"/>
        </w:rPr>
        <w:t>different</w:t>
      </w:r>
      <w:r w:rsidRPr="001A65FE">
        <w:rPr>
          <w:bCs/>
          <w:sz w:val="24"/>
          <w:szCs w:val="24"/>
        </w:rPr>
        <w:t xml:space="preserve"> topics.</w:t>
      </w:r>
      <w:r>
        <w:rPr>
          <w:bCs/>
          <w:sz w:val="24"/>
          <w:szCs w:val="24"/>
        </w:rPr>
        <w:t xml:space="preserve"> A Google Form link was then shared for the same on the group. Then, an announcement </w:t>
      </w:r>
      <w:r w:rsidR="006207B3">
        <w:rPr>
          <w:bCs/>
          <w:sz w:val="24"/>
          <w:szCs w:val="24"/>
        </w:rPr>
        <w:t>for</w:t>
      </w:r>
      <w:r>
        <w:rPr>
          <w:bCs/>
          <w:sz w:val="24"/>
          <w:szCs w:val="24"/>
        </w:rPr>
        <w:t xml:space="preserve"> the date of the training sessions was made and </w:t>
      </w:r>
      <w:r w:rsidR="00B0033B">
        <w:rPr>
          <w:bCs/>
          <w:sz w:val="24"/>
          <w:szCs w:val="24"/>
        </w:rPr>
        <w:t xml:space="preserve">instructions regarding the meeting platform were given. </w:t>
      </w:r>
    </w:p>
    <w:p w14:paraId="069C0280" w14:textId="6D637C8A" w:rsidR="006207B3" w:rsidRDefault="006207B3" w:rsidP="006207B3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After a fair analysis of the experience of students with the said technologies, the training sessions were conducted in two sessions spread over a span of two weeks. Individual doubts of students were solved during these sessions along with libraries like NumPy, Pandas, and Matplotlib, among others. </w:t>
      </w:r>
    </w:p>
    <w:p w14:paraId="61B8D27D" w14:textId="77777777" w:rsidR="006207B3" w:rsidRDefault="006207B3" w:rsidP="006207B3">
      <w:pPr>
        <w:spacing w:line="255" w:lineRule="auto"/>
        <w:ind w:right="6"/>
        <w:jc w:val="both"/>
        <w:rPr>
          <w:rFonts w:eastAsia="Times New Roman"/>
          <w:b/>
          <w:bCs/>
          <w:sz w:val="32"/>
          <w:szCs w:val="32"/>
        </w:rPr>
      </w:pPr>
      <w:r>
        <w:rPr>
          <w:bCs/>
          <w:sz w:val="24"/>
          <w:szCs w:val="24"/>
        </w:rPr>
        <w:tab/>
        <w:t xml:space="preserve">The sessions were concluded with the attendees being awarded certificates of participation. Further, students were assigned a capstone project which was to be pursued on their own and those who successfully completed the projects were </w:t>
      </w:r>
      <w:r>
        <w:rPr>
          <w:bCs/>
          <w:sz w:val="24"/>
          <w:szCs w:val="24"/>
        </w:rPr>
        <w:t>awarded one more certificate of appreciation.</w:t>
      </w:r>
    </w:p>
    <w:tbl>
      <w:tblPr>
        <w:tblStyle w:val="TableGrid"/>
        <w:tblpPr w:leftFromText="180" w:rightFromText="180" w:vertAnchor="text" w:horzAnchor="margin" w:tblpY="241"/>
        <w:tblW w:w="51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1"/>
        <w:gridCol w:w="3121"/>
      </w:tblGrid>
      <w:tr w:rsidR="006207B3" w14:paraId="03BCBDD4" w14:textId="77777777" w:rsidTr="006207B3">
        <w:trPr>
          <w:trHeight w:val="952"/>
        </w:trPr>
        <w:tc>
          <w:tcPr>
            <w:tcW w:w="1666" w:type="pct"/>
            <w:vAlign w:val="center"/>
          </w:tcPr>
          <w:p w14:paraId="5ED453AC" w14:textId="77777777" w:rsidR="006207B3" w:rsidRDefault="006207B3" w:rsidP="006207B3">
            <w:pPr>
              <w:tabs>
                <w:tab w:val="left" w:pos="3510"/>
              </w:tabs>
              <w:ind w:right="-108"/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_________________</w:t>
            </w:r>
          </w:p>
        </w:tc>
        <w:tc>
          <w:tcPr>
            <w:tcW w:w="1667" w:type="pct"/>
            <w:vAlign w:val="center"/>
          </w:tcPr>
          <w:p w14:paraId="129AE85F" w14:textId="77777777" w:rsidR="006207B3" w:rsidRDefault="006207B3" w:rsidP="006207B3">
            <w:pPr>
              <w:tabs>
                <w:tab w:val="left" w:pos="3510"/>
              </w:tabs>
              <w:ind w:right="-108"/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_________________</w:t>
            </w:r>
          </w:p>
        </w:tc>
        <w:tc>
          <w:tcPr>
            <w:tcW w:w="1667" w:type="pct"/>
            <w:vAlign w:val="center"/>
          </w:tcPr>
          <w:p w14:paraId="5BD133CA" w14:textId="77777777" w:rsidR="006207B3" w:rsidRDefault="006207B3" w:rsidP="006207B3">
            <w:pPr>
              <w:tabs>
                <w:tab w:val="left" w:pos="3510"/>
              </w:tabs>
              <w:ind w:right="-108"/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_________________</w:t>
            </w:r>
          </w:p>
        </w:tc>
      </w:tr>
      <w:tr w:rsidR="006207B3" w14:paraId="2A75CF64" w14:textId="77777777" w:rsidTr="006207B3">
        <w:trPr>
          <w:trHeight w:val="952"/>
        </w:trPr>
        <w:tc>
          <w:tcPr>
            <w:tcW w:w="1666" w:type="pct"/>
            <w:vAlign w:val="center"/>
          </w:tcPr>
          <w:p w14:paraId="7ACB21A3" w14:textId="77777777" w:rsidR="006207B3" w:rsidRPr="00E44EB6" w:rsidRDefault="006207B3" w:rsidP="006207B3">
            <w:pPr>
              <w:tabs>
                <w:tab w:val="left" w:pos="3510"/>
              </w:tabs>
              <w:spacing w:line="276" w:lineRule="auto"/>
              <w:ind w:left="-18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Harshad Barapatre</w:t>
            </w:r>
          </w:p>
          <w:p w14:paraId="5DD6702F" w14:textId="77777777" w:rsidR="006207B3" w:rsidRDefault="006207B3" w:rsidP="006207B3">
            <w:pPr>
              <w:tabs>
                <w:tab w:val="left" w:pos="3510"/>
              </w:tabs>
              <w:spacing w:line="276" w:lineRule="auto"/>
              <w:ind w:left="-18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  <w:p w14:paraId="069AB297" w14:textId="77777777" w:rsidR="006207B3" w:rsidRPr="00DE34F2" w:rsidRDefault="006207B3" w:rsidP="006207B3">
            <w:pPr>
              <w:tabs>
                <w:tab w:val="left" w:pos="3510"/>
              </w:tabs>
              <w:spacing w:line="276" w:lineRule="auto"/>
              <w:ind w:left="-183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ABIT, RGIT</w:t>
            </w:r>
          </w:p>
        </w:tc>
        <w:tc>
          <w:tcPr>
            <w:tcW w:w="1667" w:type="pct"/>
            <w:vAlign w:val="center"/>
          </w:tcPr>
          <w:p w14:paraId="77C1F377" w14:textId="77777777" w:rsidR="006207B3" w:rsidRDefault="006207B3" w:rsidP="006207B3">
            <w:pPr>
              <w:tabs>
                <w:tab w:val="left" w:pos="3510"/>
              </w:tabs>
              <w:spacing w:line="276" w:lineRule="auto"/>
              <w:ind w:left="-183" w:right="-108"/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Prof. Nilesh Rathod</w:t>
            </w:r>
          </w:p>
          <w:p w14:paraId="66A6074D" w14:textId="77777777" w:rsidR="006207B3" w:rsidRDefault="006207B3" w:rsidP="006207B3">
            <w:pPr>
              <w:tabs>
                <w:tab w:val="left" w:pos="3510"/>
              </w:tabs>
              <w:spacing w:line="276" w:lineRule="auto"/>
              <w:ind w:left="-183" w:right="-108"/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Student Convenor</w:t>
            </w:r>
          </w:p>
          <w:p w14:paraId="0A73048B" w14:textId="77777777" w:rsidR="006207B3" w:rsidRDefault="006207B3" w:rsidP="006207B3">
            <w:pPr>
              <w:tabs>
                <w:tab w:val="left" w:pos="3510"/>
              </w:tabs>
              <w:spacing w:line="276" w:lineRule="auto"/>
              <w:ind w:left="-183" w:right="-108"/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ABIT, RGIT</w:t>
            </w:r>
          </w:p>
        </w:tc>
        <w:tc>
          <w:tcPr>
            <w:tcW w:w="1667" w:type="pct"/>
            <w:vAlign w:val="center"/>
          </w:tcPr>
          <w:p w14:paraId="79820DBA" w14:textId="77777777" w:rsidR="006207B3" w:rsidRPr="00E44EB6" w:rsidRDefault="006207B3" w:rsidP="006207B3">
            <w:pPr>
              <w:tabs>
                <w:tab w:val="left" w:pos="3510"/>
              </w:tabs>
              <w:spacing w:line="276" w:lineRule="auto"/>
              <w:ind w:left="-183" w:right="-108"/>
              <w:jc w:val="center"/>
              <w:rPr>
                <w:sz w:val="24"/>
                <w:szCs w:val="24"/>
              </w:rPr>
            </w:pPr>
            <w:r w:rsidRPr="00E44EB6">
              <w:rPr>
                <w:sz w:val="24"/>
                <w:szCs w:val="24"/>
              </w:rPr>
              <w:t>Dr. S.B. Wankhade</w:t>
            </w:r>
          </w:p>
          <w:p w14:paraId="0D55927B" w14:textId="77777777" w:rsidR="006207B3" w:rsidRDefault="006207B3" w:rsidP="006207B3">
            <w:pPr>
              <w:tabs>
                <w:tab w:val="left" w:pos="3510"/>
              </w:tabs>
              <w:spacing w:line="276" w:lineRule="auto"/>
              <w:ind w:left="-183" w:right="-108"/>
              <w:jc w:val="center"/>
              <w:rPr>
                <w:sz w:val="24"/>
                <w:szCs w:val="24"/>
              </w:rPr>
            </w:pPr>
            <w:r w:rsidRPr="00E44EB6">
              <w:rPr>
                <w:sz w:val="24"/>
                <w:szCs w:val="24"/>
              </w:rPr>
              <w:t>H.O.D.</w:t>
            </w:r>
          </w:p>
          <w:p w14:paraId="26E1408B" w14:textId="77777777" w:rsidR="006207B3" w:rsidRPr="00CB0608" w:rsidRDefault="006207B3" w:rsidP="006207B3">
            <w:pPr>
              <w:tabs>
                <w:tab w:val="left" w:pos="3510"/>
              </w:tabs>
              <w:spacing w:line="276" w:lineRule="auto"/>
              <w:ind w:left="-183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IT Department, RGIT</w:t>
            </w:r>
          </w:p>
        </w:tc>
      </w:tr>
    </w:tbl>
    <w:p w14:paraId="64E0C339" w14:textId="1DAE49EF" w:rsidR="006207B3" w:rsidRDefault="006207B3" w:rsidP="006207B3">
      <w:pPr>
        <w:rPr>
          <w:rFonts w:eastAsia="Times New Roman"/>
          <w:b/>
          <w:bCs/>
          <w:sz w:val="32"/>
          <w:szCs w:val="32"/>
        </w:rPr>
      </w:pPr>
    </w:p>
    <w:sectPr w:rsidR="006207B3" w:rsidSect="006207B3">
      <w:headerReference w:type="default" r:id="rId8"/>
      <w:pgSz w:w="11906" w:h="16838" w:code="9"/>
      <w:pgMar w:top="1440" w:right="1440" w:bottom="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1B7EB" w14:textId="77777777" w:rsidR="004F7660" w:rsidRDefault="004F7660" w:rsidP="009675AE">
      <w:r>
        <w:separator/>
      </w:r>
    </w:p>
  </w:endnote>
  <w:endnote w:type="continuationSeparator" w:id="0">
    <w:p w14:paraId="4644EC8C" w14:textId="77777777" w:rsidR="004F7660" w:rsidRDefault="004F7660" w:rsidP="0096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C5BCC" w14:textId="77777777" w:rsidR="004F7660" w:rsidRDefault="004F7660" w:rsidP="009675AE">
      <w:r>
        <w:separator/>
      </w:r>
    </w:p>
  </w:footnote>
  <w:footnote w:type="continuationSeparator" w:id="0">
    <w:p w14:paraId="6EECB85E" w14:textId="77777777" w:rsidR="004F7660" w:rsidRDefault="004F7660" w:rsidP="0096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8D62" w14:textId="7665F30A" w:rsidR="005C0330" w:rsidRDefault="005C0330" w:rsidP="005C0330">
    <w:pPr>
      <w:jc w:val="center"/>
      <w:rPr>
        <w:b/>
        <w:sz w:val="28"/>
        <w:szCs w:val="32"/>
      </w:rPr>
    </w:pPr>
    <w:r w:rsidRPr="00694C60">
      <w:rPr>
        <w:noProof/>
        <w:sz w:val="24"/>
        <w:szCs w:val="20"/>
      </w:rPr>
      <w:drawing>
        <wp:anchor distT="0" distB="0" distL="114300" distR="114300" simplePos="0" relativeHeight="251659264" behindDoc="1" locked="0" layoutInCell="1" allowOverlap="1" wp14:anchorId="6A3D96B5" wp14:editId="57CB908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54631" cy="784860"/>
          <wp:effectExtent l="0" t="0" r="0" b="0"/>
          <wp:wrapTight wrapText="bothSides">
            <wp:wrapPolygon edited="0">
              <wp:start x="0" y="0"/>
              <wp:lineTo x="0" y="20971"/>
              <wp:lineTo x="21509" y="20971"/>
              <wp:lineTo x="21509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631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4C60">
      <w:rPr>
        <w:b/>
        <w:sz w:val="28"/>
        <w:szCs w:val="32"/>
      </w:rPr>
      <w:t>DEPARTMENT OF INFORMATION TECHNOLOGY</w:t>
    </w:r>
  </w:p>
  <w:p w14:paraId="4029C7CF" w14:textId="017A2590" w:rsidR="005C0330" w:rsidRDefault="00141D74" w:rsidP="005C0330">
    <w:pPr>
      <w:jc w:val="center"/>
      <w:rPr>
        <w:b/>
        <w:sz w:val="32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77508D3" wp14:editId="3935725A">
          <wp:simplePos x="0" y="0"/>
          <wp:positionH relativeFrom="margin">
            <wp:posOffset>1181100</wp:posOffset>
          </wp:positionH>
          <wp:positionV relativeFrom="paragraph">
            <wp:posOffset>156845</wp:posOffset>
          </wp:positionV>
          <wp:extent cx="3362325" cy="1095375"/>
          <wp:effectExtent l="0" t="0" r="9525" b="0"/>
          <wp:wrapTight wrapText="bothSides">
            <wp:wrapPolygon edited="0">
              <wp:start x="2570" y="1127"/>
              <wp:lineTo x="1591" y="2254"/>
              <wp:lineTo x="367" y="6010"/>
              <wp:lineTo x="367" y="10143"/>
              <wp:lineTo x="612" y="13899"/>
              <wp:lineTo x="4161" y="20285"/>
              <wp:lineTo x="10035" y="21037"/>
              <wp:lineTo x="10647" y="21037"/>
              <wp:lineTo x="17378" y="20285"/>
              <wp:lineTo x="17378" y="19910"/>
              <wp:lineTo x="20805" y="14275"/>
              <wp:lineTo x="20805" y="7889"/>
              <wp:lineTo x="21539" y="6010"/>
              <wp:lineTo x="21294" y="2254"/>
              <wp:lineTo x="3671" y="1127"/>
              <wp:lineTo x="2570" y="1127"/>
            </wp:wrapPolygon>
          </wp:wrapTight>
          <wp:docPr id="26" name="Picture 26" descr="C:\Users\Hrishi\Downloads\ABIT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ishi\Downloads\ABIT 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B1DAB11" w14:textId="68C24FBE" w:rsidR="005C0330" w:rsidRDefault="005C0330" w:rsidP="005C0330">
    <w:pPr>
      <w:jc w:val="center"/>
      <w:rPr>
        <w:b/>
        <w:sz w:val="32"/>
        <w:szCs w:val="36"/>
      </w:rPr>
    </w:pPr>
  </w:p>
  <w:p w14:paraId="0C386313" w14:textId="77777777" w:rsidR="005C0330" w:rsidRDefault="005C0330" w:rsidP="005C0330">
    <w:pPr>
      <w:jc w:val="center"/>
      <w:rPr>
        <w:b/>
        <w:sz w:val="32"/>
        <w:szCs w:val="36"/>
      </w:rPr>
    </w:pPr>
  </w:p>
  <w:p w14:paraId="2E2EFF14" w14:textId="77777777" w:rsidR="005C0330" w:rsidRDefault="005C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952"/>
    <w:multiLevelType w:val="hybridMultilevel"/>
    <w:tmpl w:val="C43A6060"/>
    <w:lvl w:ilvl="0" w:tplc="9E886906">
      <w:start w:val="1"/>
      <w:numFmt w:val="bullet"/>
      <w:lvlText w:val="•"/>
      <w:lvlJc w:val="left"/>
    </w:lvl>
    <w:lvl w:ilvl="1" w:tplc="648CCBAE">
      <w:numFmt w:val="decimal"/>
      <w:lvlText w:val=""/>
      <w:lvlJc w:val="left"/>
    </w:lvl>
    <w:lvl w:ilvl="2" w:tplc="8EE0A0B0">
      <w:numFmt w:val="decimal"/>
      <w:lvlText w:val=""/>
      <w:lvlJc w:val="left"/>
    </w:lvl>
    <w:lvl w:ilvl="3" w:tplc="10C24568">
      <w:numFmt w:val="decimal"/>
      <w:lvlText w:val=""/>
      <w:lvlJc w:val="left"/>
    </w:lvl>
    <w:lvl w:ilvl="4" w:tplc="14426636">
      <w:numFmt w:val="decimal"/>
      <w:lvlText w:val=""/>
      <w:lvlJc w:val="left"/>
    </w:lvl>
    <w:lvl w:ilvl="5" w:tplc="916C56E4">
      <w:numFmt w:val="decimal"/>
      <w:lvlText w:val=""/>
      <w:lvlJc w:val="left"/>
    </w:lvl>
    <w:lvl w:ilvl="6" w:tplc="C1BE29C6">
      <w:numFmt w:val="decimal"/>
      <w:lvlText w:val=""/>
      <w:lvlJc w:val="left"/>
    </w:lvl>
    <w:lvl w:ilvl="7" w:tplc="1B1C8158">
      <w:numFmt w:val="decimal"/>
      <w:lvlText w:val=""/>
      <w:lvlJc w:val="left"/>
    </w:lvl>
    <w:lvl w:ilvl="8" w:tplc="9C0E4406">
      <w:numFmt w:val="decimal"/>
      <w:lvlText w:val=""/>
      <w:lvlJc w:val="left"/>
    </w:lvl>
  </w:abstractNum>
  <w:abstractNum w:abstractNumId="1" w15:restartNumberingAfterBreak="0">
    <w:nsid w:val="0DDC67ED"/>
    <w:multiLevelType w:val="hybridMultilevel"/>
    <w:tmpl w:val="23CCA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509EC"/>
    <w:multiLevelType w:val="hybridMultilevel"/>
    <w:tmpl w:val="A4747110"/>
    <w:lvl w:ilvl="0" w:tplc="4009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96215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5EA031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112E76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310E8A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72420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8FA3D7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D36429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F2671F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1472B53"/>
    <w:multiLevelType w:val="hybridMultilevel"/>
    <w:tmpl w:val="86D8B06A"/>
    <w:lvl w:ilvl="0" w:tplc="7AFEE89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96215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5EA031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112E76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310E8A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72420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8FA3D7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D36429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F2671F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8CC25F7"/>
    <w:multiLevelType w:val="hybridMultilevel"/>
    <w:tmpl w:val="81CE2B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25D53"/>
    <w:multiLevelType w:val="hybridMultilevel"/>
    <w:tmpl w:val="FC1A29DC"/>
    <w:lvl w:ilvl="0" w:tplc="7AFEE89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BD"/>
    <w:rsid w:val="00007753"/>
    <w:rsid w:val="000773DF"/>
    <w:rsid w:val="0008764C"/>
    <w:rsid w:val="000B5E5F"/>
    <w:rsid w:val="000D3A90"/>
    <w:rsid w:val="00131038"/>
    <w:rsid w:val="00141D74"/>
    <w:rsid w:val="00144E4B"/>
    <w:rsid w:val="00147432"/>
    <w:rsid w:val="00176970"/>
    <w:rsid w:val="00197342"/>
    <w:rsid w:val="001A65FE"/>
    <w:rsid w:val="002149B7"/>
    <w:rsid w:val="0024353E"/>
    <w:rsid w:val="0024434A"/>
    <w:rsid w:val="002A6CA2"/>
    <w:rsid w:val="002E34F7"/>
    <w:rsid w:val="002F2D25"/>
    <w:rsid w:val="0036256E"/>
    <w:rsid w:val="004062ED"/>
    <w:rsid w:val="00437969"/>
    <w:rsid w:val="004647DF"/>
    <w:rsid w:val="004F7660"/>
    <w:rsid w:val="00512C92"/>
    <w:rsid w:val="0059337C"/>
    <w:rsid w:val="00594A90"/>
    <w:rsid w:val="005B1C24"/>
    <w:rsid w:val="005C0330"/>
    <w:rsid w:val="006207B3"/>
    <w:rsid w:val="00657546"/>
    <w:rsid w:val="00690FF3"/>
    <w:rsid w:val="006A57D7"/>
    <w:rsid w:val="006C1D07"/>
    <w:rsid w:val="006D0B68"/>
    <w:rsid w:val="006D7E7F"/>
    <w:rsid w:val="00722C18"/>
    <w:rsid w:val="00734035"/>
    <w:rsid w:val="0073633D"/>
    <w:rsid w:val="007443F9"/>
    <w:rsid w:val="007758D6"/>
    <w:rsid w:val="007962F8"/>
    <w:rsid w:val="007D353B"/>
    <w:rsid w:val="007E49DD"/>
    <w:rsid w:val="00802818"/>
    <w:rsid w:val="0081419D"/>
    <w:rsid w:val="0085083B"/>
    <w:rsid w:val="00874B30"/>
    <w:rsid w:val="009060FE"/>
    <w:rsid w:val="00914EF5"/>
    <w:rsid w:val="009162CF"/>
    <w:rsid w:val="00926972"/>
    <w:rsid w:val="00927BBD"/>
    <w:rsid w:val="009675AE"/>
    <w:rsid w:val="009D590A"/>
    <w:rsid w:val="00A021C2"/>
    <w:rsid w:val="00A14AAD"/>
    <w:rsid w:val="00A527B0"/>
    <w:rsid w:val="00A70A0B"/>
    <w:rsid w:val="00AB225A"/>
    <w:rsid w:val="00B0033B"/>
    <w:rsid w:val="00B4105B"/>
    <w:rsid w:val="00B924A8"/>
    <w:rsid w:val="00BC2667"/>
    <w:rsid w:val="00BD610E"/>
    <w:rsid w:val="00C95792"/>
    <w:rsid w:val="00CB0608"/>
    <w:rsid w:val="00CB59E4"/>
    <w:rsid w:val="00CC7DDE"/>
    <w:rsid w:val="00CD19A3"/>
    <w:rsid w:val="00CD19BB"/>
    <w:rsid w:val="00CD7596"/>
    <w:rsid w:val="00CF2F5E"/>
    <w:rsid w:val="00DA5FC3"/>
    <w:rsid w:val="00E33F52"/>
    <w:rsid w:val="00E35824"/>
    <w:rsid w:val="00E96C88"/>
    <w:rsid w:val="00EB379D"/>
    <w:rsid w:val="00ED35A5"/>
    <w:rsid w:val="00ED684F"/>
    <w:rsid w:val="00EF03FC"/>
    <w:rsid w:val="00F11778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23CD"/>
  <w15:chartTrackingRefBased/>
  <w15:docId w15:val="{D695578B-3DB7-4169-A0B1-E1B87A08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BD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AE"/>
    <w:rPr>
      <w:rFonts w:ascii="Times New Roman" w:eastAsiaTheme="minorEastAsia" w:hAnsi="Times New Roman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67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AE"/>
    <w:rPr>
      <w:rFonts w:ascii="Times New Roman" w:eastAsiaTheme="minorEastAsia" w:hAnsi="Times New Roman" w:cs="Times New Roman"/>
      <w:lang w:eastAsia="en-IN"/>
    </w:rPr>
  </w:style>
  <w:style w:type="paragraph" w:styleId="NoSpacing">
    <w:name w:val="No Spacing"/>
    <w:uiPriority w:val="1"/>
    <w:qFormat/>
    <w:rsid w:val="00BC2667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CB59E4"/>
    <w:pPr>
      <w:ind w:left="720"/>
      <w:contextualSpacing/>
    </w:pPr>
  </w:style>
  <w:style w:type="table" w:styleId="TableGrid">
    <w:name w:val="Table Grid"/>
    <w:basedOn w:val="TableNormal"/>
    <w:uiPriority w:val="39"/>
    <w:rsid w:val="00B4105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08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7218-1587-46D0-84F7-272C1342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 Chiplunkar</dc:creator>
  <cp:keywords/>
  <dc:description/>
  <cp:lastModifiedBy>Harshad Barapatre</cp:lastModifiedBy>
  <cp:revision>64</cp:revision>
  <cp:lastPrinted>2018-10-31T12:08:00Z</cp:lastPrinted>
  <dcterms:created xsi:type="dcterms:W3CDTF">2019-02-15T06:25:00Z</dcterms:created>
  <dcterms:modified xsi:type="dcterms:W3CDTF">2021-03-09T12:49:00Z</dcterms:modified>
</cp:coreProperties>
</file>